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CBD" w:rsidRPr="009B1343" w:rsidRDefault="00DE6CBD" w:rsidP="00DE6CBD">
      <w:pPr>
        <w:spacing w:line="240" w:lineRule="auto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Medication Administration Request</w:t>
      </w:r>
      <w:r w:rsidR="007F4076">
        <w:rPr>
          <w:rFonts w:asciiTheme="majorHAnsi" w:hAnsiTheme="majorHAnsi"/>
          <w:b/>
          <w:sz w:val="32"/>
          <w:szCs w:val="32"/>
        </w:rPr>
        <w:t xml:space="preserve"> for Secondary Students</w:t>
      </w:r>
    </w:p>
    <w:p w:rsidR="00DE6CBD" w:rsidRDefault="00DE6CBD" w:rsidP="00DE6CBD">
      <w:pPr>
        <w:spacing w:line="240" w:lineRule="auto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</w:rPr>
        <w:t>Student Name</w:t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</w:rPr>
        <w:tab/>
        <w:t>Date of Birth</w:t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</w:p>
    <w:p w:rsidR="00DE6CBD" w:rsidRDefault="00DE6CBD" w:rsidP="00DE6CBD">
      <w:pPr>
        <w:spacing w:line="240" w:lineRule="auto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</w:rPr>
        <w:t>Allergies</w:t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</w:rPr>
        <w:tab/>
        <w:t>Grade</w:t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</w:p>
    <w:p w:rsidR="00DE6CBD" w:rsidRPr="00E108A3" w:rsidRDefault="004045A4" w:rsidP="00DE6CBD">
      <w:pPr>
        <w:spacing w:line="240" w:lineRule="auto"/>
        <w:rPr>
          <w:rFonts w:asciiTheme="majorHAnsi" w:hAnsiTheme="majorHAnsi"/>
          <w:b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2444115</wp:posOffset>
                </wp:positionV>
                <wp:extent cx="6667500" cy="12001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200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5A4" w:rsidRPr="007F4076" w:rsidRDefault="004045A4" w:rsidP="004045A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F4076">
                              <w:rPr>
                                <w:sz w:val="32"/>
                                <w:szCs w:val="32"/>
                              </w:rPr>
                              <w:t xml:space="preserve">Secondary Schools- In the middle school and high school, students and parents are responsible for the administering of all over-the-counter medications. Students should only bring over-the-counter medications to school for personal use, not for the purpose of giving to other students. </w:t>
                            </w:r>
                          </w:p>
                          <w:p w:rsidR="00DE6CBD" w:rsidRPr="004045A4" w:rsidRDefault="00DE6CBD" w:rsidP="004045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92.45pt;width:525pt;height:94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" fillcolor="#deeaf6 [660]">
                <v:textbox>
                  <w:txbxContent>
                    <w:p w:rsidR="004045A4" w:rsidRPr="007F4076" w:rsidRDefault="004045A4" w:rsidP="004045A4">
                      <w:pPr>
                        <w:rPr>
                          <w:sz w:val="32"/>
                          <w:szCs w:val="32"/>
                        </w:rPr>
                      </w:pPr>
                      <w:r w:rsidRPr="007F4076">
                        <w:rPr>
                          <w:sz w:val="32"/>
                          <w:szCs w:val="32"/>
                        </w:rPr>
                        <w:t xml:space="preserve">Secondary Schools- In the middle school and high school, students and parents are responsible for the administering of all over-the-counter medications. Students should only bring over-the-counter medications to school for personal use, not for the purpose of giving to other students. </w:t>
                      </w:r>
                    </w:p>
                    <w:p w:rsidR="00DE6CBD" w:rsidRPr="004045A4" w:rsidRDefault="00DE6CBD" w:rsidP="004045A4"/>
                  </w:txbxContent>
                </v:textbox>
                <w10:wrap type="square" anchorx="margin"/>
              </v:shape>
            </w:pict>
          </mc:Fallback>
        </mc:AlternateContent>
      </w:r>
      <w:r w:rsidR="00DE6CBD">
        <w:rPr>
          <w:rFonts w:asciiTheme="majorHAnsi" w:hAnsiTheme="majorHAnsi"/>
          <w:b/>
        </w:rPr>
        <w:t>Physician</w:t>
      </w:r>
      <w:r w:rsidR="00DE6CBD">
        <w:rPr>
          <w:rFonts w:asciiTheme="majorHAnsi" w:hAnsiTheme="majorHAnsi"/>
          <w:b/>
          <w:u w:val="single"/>
        </w:rPr>
        <w:tab/>
      </w:r>
      <w:r w:rsidR="00DE6CBD">
        <w:rPr>
          <w:rFonts w:asciiTheme="majorHAnsi" w:hAnsiTheme="majorHAnsi"/>
          <w:b/>
          <w:u w:val="single"/>
        </w:rPr>
        <w:tab/>
      </w:r>
      <w:r w:rsidR="00DE6CBD">
        <w:rPr>
          <w:rFonts w:asciiTheme="majorHAnsi" w:hAnsiTheme="majorHAnsi"/>
          <w:b/>
          <w:u w:val="single"/>
        </w:rPr>
        <w:tab/>
      </w:r>
      <w:r w:rsidR="00DE6CBD">
        <w:rPr>
          <w:rFonts w:asciiTheme="majorHAnsi" w:hAnsiTheme="majorHAnsi"/>
          <w:b/>
          <w:u w:val="single"/>
        </w:rPr>
        <w:tab/>
      </w:r>
      <w:r w:rsidR="00DE6CBD">
        <w:rPr>
          <w:rFonts w:asciiTheme="majorHAnsi" w:hAnsiTheme="majorHAnsi"/>
          <w:b/>
          <w:u w:val="single"/>
        </w:rPr>
        <w:tab/>
      </w:r>
      <w:r w:rsidR="00DE6CBD">
        <w:rPr>
          <w:rFonts w:asciiTheme="majorHAnsi" w:hAnsiTheme="majorHAnsi"/>
          <w:b/>
          <w:u w:val="single"/>
        </w:rPr>
        <w:tab/>
      </w:r>
      <w:r w:rsidR="00DE6CBD">
        <w:rPr>
          <w:rFonts w:asciiTheme="majorHAnsi" w:hAnsiTheme="majorHAnsi"/>
          <w:b/>
        </w:rPr>
        <w:tab/>
        <w:t>School</w:t>
      </w:r>
      <w:r w:rsidR="00DE6CBD">
        <w:rPr>
          <w:rFonts w:asciiTheme="majorHAnsi" w:hAnsiTheme="majorHAnsi"/>
          <w:b/>
          <w:u w:val="single"/>
        </w:rPr>
        <w:tab/>
      </w:r>
      <w:r w:rsidR="00DE6CBD">
        <w:rPr>
          <w:rFonts w:asciiTheme="majorHAnsi" w:hAnsiTheme="majorHAnsi"/>
          <w:b/>
          <w:u w:val="single"/>
        </w:rPr>
        <w:tab/>
      </w:r>
      <w:r w:rsidR="00DE6CBD">
        <w:rPr>
          <w:rFonts w:asciiTheme="majorHAnsi" w:hAnsiTheme="majorHAnsi"/>
          <w:b/>
          <w:u w:val="single"/>
        </w:rPr>
        <w:tab/>
      </w:r>
      <w:r w:rsidR="00DE6CBD">
        <w:rPr>
          <w:rFonts w:asciiTheme="majorHAnsi" w:hAnsiTheme="majorHAnsi"/>
          <w:b/>
          <w:u w:val="single"/>
        </w:rPr>
        <w:tab/>
      </w:r>
      <w:r w:rsidR="00DE6CBD">
        <w:rPr>
          <w:rFonts w:asciiTheme="majorHAnsi" w:hAnsiTheme="majorHAnsi"/>
          <w:b/>
          <w:u w:val="single"/>
        </w:rPr>
        <w:tab/>
      </w:r>
      <w:r w:rsidR="00DE6CBD">
        <w:rPr>
          <w:rFonts w:asciiTheme="majorHAnsi" w:hAnsiTheme="majorHAnsi"/>
          <w:b/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2"/>
      </w:tblGrid>
      <w:tr w:rsidR="00DE6CBD" w:rsidTr="00B51238">
        <w:tc>
          <w:tcPr>
            <w:tcW w:w="10502" w:type="dxa"/>
          </w:tcPr>
          <w:p w:rsidR="00DE6CBD" w:rsidRDefault="00DE6CBD" w:rsidP="00B51238">
            <w:pPr>
              <w:spacing w:after="120"/>
              <w:rPr>
                <w:rFonts w:asciiTheme="majorHAnsi" w:hAnsiTheme="majorHAnsi"/>
              </w:rPr>
            </w:pPr>
            <w:r w:rsidRPr="00160E00">
              <w:rPr>
                <w:rFonts w:asciiTheme="majorHAnsi" w:hAnsiTheme="majorHAnsi"/>
                <w:b/>
                <w:sz w:val="32"/>
                <w:szCs w:val="32"/>
                <w:u w:val="single"/>
              </w:rPr>
              <w:t>Prescription</w:t>
            </w:r>
            <w:r>
              <w:rPr>
                <w:rFonts w:asciiTheme="majorHAnsi" w:hAnsiTheme="majorHAnsi"/>
                <w:b/>
                <w:sz w:val="32"/>
                <w:szCs w:val="32"/>
                <w:u w:val="single"/>
              </w:rPr>
              <w:t>*</w:t>
            </w:r>
            <w:r>
              <w:rPr>
                <w:rFonts w:asciiTheme="majorHAnsi" w:hAnsiTheme="majorHAnsi"/>
                <w:b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</w:rPr>
              <w:t>(Homeopathic, herbal, natural remedies cannot be delegated without physician’s order.)</w:t>
            </w:r>
          </w:p>
          <w:p w:rsidR="00DE6CBD" w:rsidRDefault="00DE6CBD" w:rsidP="00B51238">
            <w:pPr>
              <w:spacing w:after="120"/>
              <w:rPr>
                <w:rFonts w:asciiTheme="majorHAnsi" w:hAnsiTheme="majorHAnsi"/>
                <w:b/>
              </w:rPr>
            </w:pPr>
            <w:r w:rsidRPr="003719C7">
              <w:rPr>
                <w:rFonts w:asciiTheme="majorHAnsi" w:hAnsiTheme="majorHAnsi"/>
              </w:rPr>
              <w:t>Medication</w:t>
            </w:r>
            <w:r>
              <w:rPr>
                <w:rFonts w:asciiTheme="majorHAnsi" w:hAnsiTheme="majorHAnsi"/>
                <w:b/>
              </w:rPr>
              <w:t xml:space="preserve">__________________________________________     </w:t>
            </w:r>
            <w:r w:rsidRPr="003719C7">
              <w:rPr>
                <w:rFonts w:asciiTheme="majorHAnsi" w:hAnsiTheme="majorHAnsi"/>
              </w:rPr>
              <w:t>Dosage</w:t>
            </w:r>
            <w:r>
              <w:rPr>
                <w:rFonts w:asciiTheme="majorHAnsi" w:hAnsiTheme="majorHAnsi"/>
                <w:b/>
              </w:rPr>
              <w:t>__________________________________</w:t>
            </w:r>
          </w:p>
          <w:p w:rsidR="00DE6CBD" w:rsidRDefault="00DE6CBD" w:rsidP="00B51238">
            <w:pPr>
              <w:spacing w:after="120"/>
              <w:rPr>
                <w:rFonts w:asciiTheme="majorHAnsi" w:hAnsiTheme="majorHAnsi"/>
                <w:b/>
              </w:rPr>
            </w:pPr>
            <w:r w:rsidRPr="003719C7">
              <w:rPr>
                <w:rFonts w:asciiTheme="majorHAnsi" w:hAnsiTheme="majorHAnsi"/>
              </w:rPr>
              <w:t>Time of Day to be Given, or Schedule</w:t>
            </w:r>
            <w:r>
              <w:rPr>
                <w:rFonts w:asciiTheme="majorHAnsi" w:hAnsiTheme="majorHAnsi"/>
                <w:b/>
              </w:rPr>
              <w:t xml:space="preserve">_____________________      </w:t>
            </w:r>
            <w:r w:rsidRPr="003719C7">
              <w:rPr>
                <w:rFonts w:asciiTheme="majorHAnsi" w:hAnsiTheme="majorHAnsi"/>
              </w:rPr>
              <w:t>Start Date</w:t>
            </w:r>
            <w:r>
              <w:rPr>
                <w:rFonts w:asciiTheme="majorHAnsi" w:hAnsiTheme="majorHAnsi"/>
                <w:b/>
              </w:rPr>
              <w:t>________________________________</w:t>
            </w:r>
          </w:p>
          <w:p w:rsidR="00DE6CBD" w:rsidRDefault="00DE6CBD" w:rsidP="00B51238">
            <w:pPr>
              <w:spacing w:after="120"/>
              <w:rPr>
                <w:rFonts w:asciiTheme="majorHAnsi" w:hAnsiTheme="majorHAnsi"/>
                <w:b/>
              </w:rPr>
            </w:pPr>
            <w:r w:rsidRPr="003719C7">
              <w:rPr>
                <w:rFonts w:asciiTheme="majorHAnsi" w:hAnsiTheme="majorHAnsi"/>
              </w:rPr>
              <w:t>Expected Days of Use</w:t>
            </w:r>
            <w:r>
              <w:rPr>
                <w:rFonts w:asciiTheme="majorHAnsi" w:hAnsiTheme="majorHAnsi"/>
                <w:b/>
              </w:rPr>
              <w:t>____________________________________________________________________________</w:t>
            </w:r>
          </w:p>
          <w:p w:rsidR="00DE6CBD" w:rsidRDefault="00DE6CBD" w:rsidP="00B51238">
            <w:pPr>
              <w:spacing w:after="120"/>
              <w:rPr>
                <w:rFonts w:asciiTheme="majorHAnsi" w:hAnsiTheme="majorHAnsi"/>
                <w:b/>
              </w:rPr>
            </w:pPr>
            <w:r w:rsidRPr="003719C7">
              <w:rPr>
                <w:rFonts w:asciiTheme="majorHAnsi" w:hAnsiTheme="majorHAnsi"/>
              </w:rPr>
              <w:t>Reason for Medication</w:t>
            </w:r>
            <w:r>
              <w:rPr>
                <w:rFonts w:asciiTheme="majorHAnsi" w:hAnsiTheme="majorHAnsi"/>
                <w:b/>
              </w:rPr>
              <w:t>___________________________________________________________________________</w:t>
            </w:r>
          </w:p>
          <w:p w:rsidR="00DE6CBD" w:rsidRDefault="00DE6CBD" w:rsidP="00B51238">
            <w:pPr>
              <w:spacing w:after="120"/>
              <w:rPr>
                <w:rFonts w:asciiTheme="majorHAnsi" w:hAnsiTheme="majorHAnsi"/>
                <w:b/>
              </w:rPr>
            </w:pPr>
            <w:r w:rsidRPr="003719C7">
              <w:rPr>
                <w:rFonts w:asciiTheme="majorHAnsi" w:hAnsiTheme="majorHAnsi"/>
              </w:rPr>
              <w:t>Possible Side Effects</w:t>
            </w:r>
            <w:r>
              <w:rPr>
                <w:rFonts w:asciiTheme="majorHAnsi" w:hAnsiTheme="majorHAnsi"/>
                <w:b/>
              </w:rPr>
              <w:t>_____________________________________________________________________________</w:t>
            </w:r>
          </w:p>
          <w:p w:rsidR="00DE6CBD" w:rsidRPr="003719C7" w:rsidRDefault="00DE6CBD" w:rsidP="00B51238">
            <w:pPr>
              <w:spacing w:after="120"/>
              <w:rPr>
                <w:rFonts w:asciiTheme="majorHAnsi" w:hAnsiTheme="majorHAnsi"/>
                <w:b/>
                <w:sz w:val="24"/>
                <w:szCs w:val="24"/>
              </w:rPr>
            </w:pPr>
            <w:r w:rsidRPr="003719C7">
              <w:rPr>
                <w:rFonts w:asciiTheme="majorHAnsi" w:hAnsiTheme="majorHAnsi"/>
                <w:b/>
                <w:sz w:val="24"/>
                <w:szCs w:val="24"/>
              </w:rPr>
              <w:t>Physician Signature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__________________________  Date________________  Phone_________________</w:t>
            </w:r>
          </w:p>
          <w:p w:rsidR="00DE6CBD" w:rsidRPr="003719C7" w:rsidRDefault="00DE6CBD" w:rsidP="00B5123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(Physician Signature is needed only if the current prescription label is not provided)</w:t>
            </w:r>
          </w:p>
        </w:tc>
      </w:tr>
    </w:tbl>
    <w:p w:rsidR="00CC4EB9" w:rsidRDefault="00DE6CBD" w:rsidP="00CC4EB9">
      <w:pPr>
        <w:rPr>
          <w:rFonts w:asciiTheme="majorHAnsi" w:hAnsiTheme="majorHAnsi"/>
        </w:rPr>
      </w:pPr>
      <w:r>
        <w:rPr>
          <w:rFonts w:asciiTheme="majorHAnsi" w:hAnsiTheme="majorHAnsi"/>
          <w:b/>
          <w:sz w:val="32"/>
          <w:szCs w:val="32"/>
          <w:u w:val="single"/>
        </w:rPr>
        <w:t>Non-</w:t>
      </w:r>
      <w:r w:rsidRPr="00160E00">
        <w:rPr>
          <w:rFonts w:asciiTheme="majorHAnsi" w:hAnsiTheme="majorHAnsi"/>
          <w:b/>
          <w:sz w:val="32"/>
          <w:szCs w:val="32"/>
          <w:u w:val="single"/>
        </w:rPr>
        <w:t>Prescription</w:t>
      </w:r>
      <w:r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</w:rPr>
        <w:t>(Over the Counter medication including</w:t>
      </w:r>
      <w:r>
        <w:t xml:space="preserve"> </w:t>
      </w:r>
      <w:r w:rsidRPr="0078531B">
        <w:rPr>
          <w:rFonts w:asciiTheme="majorHAnsi" w:hAnsiTheme="majorHAnsi"/>
        </w:rPr>
        <w:t>Chap Stick, lotion, cre</w:t>
      </w:r>
      <w:r>
        <w:rPr>
          <w:rFonts w:asciiTheme="majorHAnsi" w:hAnsiTheme="majorHAnsi"/>
        </w:rPr>
        <w:t xml:space="preserve">ams, </w:t>
      </w:r>
      <w:r w:rsidR="00C73795">
        <w:rPr>
          <w:rFonts w:asciiTheme="majorHAnsi" w:hAnsiTheme="majorHAnsi"/>
        </w:rPr>
        <w:t xml:space="preserve">eye drops, ear drops, </w:t>
      </w:r>
      <w:r>
        <w:rPr>
          <w:rFonts w:asciiTheme="majorHAnsi" w:hAnsiTheme="majorHAnsi"/>
        </w:rPr>
        <w:t xml:space="preserve">cough drops and ointments, Tylenol, Ibuprofen, Midol, tums and similar OTC </w:t>
      </w:r>
      <w:r w:rsidR="004045A4">
        <w:rPr>
          <w:rFonts w:asciiTheme="majorHAnsi" w:hAnsiTheme="majorHAnsi"/>
        </w:rPr>
        <w:t>medications are all self-carry items)</w:t>
      </w:r>
    </w:p>
    <w:p w:rsidR="00DE6CBD" w:rsidRPr="00CC4EB9" w:rsidRDefault="00DE6CBD" w:rsidP="00CC4EB9">
      <w:pPr>
        <w:rPr>
          <w:rFonts w:asciiTheme="majorHAnsi" w:hAnsiTheme="majorHAnsi"/>
          <w:sz w:val="24"/>
          <w:szCs w:val="24"/>
        </w:rPr>
      </w:pPr>
      <w:r w:rsidRPr="007F4076">
        <w:rPr>
          <w:rFonts w:asciiTheme="majorHAnsi" w:hAnsiTheme="majorHAnsi"/>
          <w:b/>
          <w:sz w:val="24"/>
          <w:szCs w:val="24"/>
          <w:u w:val="single"/>
        </w:rPr>
        <w:t>The following is to be completed by the parent/</w:t>
      </w:r>
      <w:r w:rsidR="009F348E" w:rsidRPr="007F4076">
        <w:rPr>
          <w:rFonts w:asciiTheme="majorHAnsi" w:hAnsiTheme="majorHAnsi"/>
          <w:b/>
          <w:sz w:val="24"/>
          <w:szCs w:val="24"/>
          <w:u w:val="single"/>
        </w:rPr>
        <w:t>guardian:</w:t>
      </w:r>
      <w:r w:rsidR="009F348E" w:rsidRPr="007F4076">
        <w:rPr>
          <w:rFonts w:asciiTheme="majorHAnsi" w:hAnsiTheme="majorHAnsi"/>
          <w:sz w:val="24"/>
          <w:szCs w:val="24"/>
        </w:rPr>
        <w:t xml:space="preserve"> The</w:t>
      </w:r>
      <w:r w:rsidRPr="007F4076">
        <w:rPr>
          <w:rFonts w:asciiTheme="majorHAnsi" w:hAnsiTheme="majorHAnsi"/>
          <w:sz w:val="24"/>
          <w:szCs w:val="24"/>
        </w:rPr>
        <w:t xml:space="preserve"> medication must be brought to school in the </w:t>
      </w:r>
      <w:r w:rsidRPr="007F4076">
        <w:rPr>
          <w:rFonts w:asciiTheme="majorHAnsi" w:hAnsiTheme="majorHAnsi"/>
          <w:b/>
          <w:i/>
          <w:sz w:val="24"/>
          <w:szCs w:val="24"/>
        </w:rPr>
        <w:t>original container appropriately labeled with student name</w:t>
      </w:r>
      <w:r w:rsidRPr="007F4076">
        <w:rPr>
          <w:rFonts w:asciiTheme="majorHAnsi" w:hAnsiTheme="majorHAnsi"/>
          <w:sz w:val="24"/>
          <w:szCs w:val="24"/>
        </w:rPr>
        <w:t xml:space="preserve">.  Prescription medications must be labeled by the pharmacy or physician, stating the name of the student, the date, the medication, the dosage, and the number of days to be administered. </w:t>
      </w:r>
      <w:r w:rsidR="00CC4EB9">
        <w:rPr>
          <w:rFonts w:asciiTheme="majorHAnsi" w:hAnsiTheme="majorHAnsi"/>
          <w:sz w:val="24"/>
          <w:szCs w:val="24"/>
        </w:rPr>
        <w:t xml:space="preserve"> </w:t>
      </w:r>
      <w:r w:rsidRPr="007F4076">
        <w:rPr>
          <w:rFonts w:asciiTheme="majorHAnsi" w:hAnsiTheme="majorHAnsi"/>
          <w:b/>
          <w:sz w:val="24"/>
          <w:szCs w:val="24"/>
        </w:rPr>
        <w:t>This request is valid for the current school year only.</w:t>
      </w:r>
      <w:bookmarkStart w:id="0" w:name="_GoBack"/>
      <w:bookmarkEnd w:id="0"/>
    </w:p>
    <w:p w:rsidR="00DE6CBD" w:rsidRPr="007F4076" w:rsidRDefault="00DE6CBD" w:rsidP="00DE6CB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7F4076">
        <w:rPr>
          <w:rFonts w:asciiTheme="majorHAnsi" w:hAnsiTheme="majorHAnsi"/>
          <w:sz w:val="24"/>
          <w:szCs w:val="24"/>
        </w:rPr>
        <w:t>*</w:t>
      </w:r>
      <w:r w:rsidRPr="007F4076">
        <w:rPr>
          <w:rFonts w:asciiTheme="majorHAnsi" w:hAnsiTheme="majorHAnsi"/>
          <w:sz w:val="24"/>
          <w:szCs w:val="24"/>
          <w:u w:val="single"/>
        </w:rPr>
        <w:t xml:space="preserve">I hereby certify that my son or daughter, named above, has previously </w:t>
      </w:r>
      <w:r w:rsidRPr="007F4076">
        <w:rPr>
          <w:rFonts w:asciiTheme="majorHAnsi" w:hAnsiTheme="majorHAnsi"/>
          <w:b/>
          <w:i/>
          <w:sz w:val="24"/>
          <w:szCs w:val="24"/>
          <w:u w:val="single"/>
        </w:rPr>
        <w:t>had at least one dose</w:t>
      </w:r>
      <w:r w:rsidRPr="007F4076">
        <w:rPr>
          <w:rFonts w:asciiTheme="majorHAnsi" w:hAnsiTheme="majorHAnsi"/>
          <w:sz w:val="24"/>
          <w:szCs w:val="24"/>
          <w:u w:val="single"/>
        </w:rPr>
        <w:t xml:space="preserve"> of the above medications and had no adverse reactions.</w:t>
      </w:r>
      <w:r w:rsidRPr="007F4076">
        <w:rPr>
          <w:rFonts w:asciiTheme="majorHAnsi" w:hAnsiTheme="majorHAnsi"/>
          <w:b/>
          <w:sz w:val="24"/>
          <w:szCs w:val="24"/>
        </w:rPr>
        <w:t xml:space="preserve"> Initial</w:t>
      </w:r>
      <w:r w:rsidRPr="007F4076">
        <w:rPr>
          <w:rFonts w:asciiTheme="majorHAnsi" w:hAnsiTheme="majorHAnsi"/>
          <w:sz w:val="24"/>
          <w:szCs w:val="24"/>
        </w:rPr>
        <w:t>____.* I request that this medication be administered at school as directed above.  I understand that it is my responsibility to furnish this medication and abide by school policy.</w:t>
      </w:r>
      <w:r w:rsidR="0058130D">
        <w:rPr>
          <w:rFonts w:asciiTheme="majorHAnsi" w:hAnsiTheme="majorHAnsi"/>
          <w:sz w:val="24"/>
          <w:szCs w:val="24"/>
        </w:rPr>
        <w:t xml:space="preserve"> It is also my responsibility to make arrangements to pick up unused medication at the end of the year.</w:t>
      </w:r>
    </w:p>
    <w:p w:rsidR="00DE6CBD" w:rsidRPr="007F4076" w:rsidRDefault="00DE6CBD" w:rsidP="00DE6CB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E6CBD" w:rsidRPr="007F4076" w:rsidRDefault="00DE6CBD" w:rsidP="00DE6CB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7F4076">
        <w:rPr>
          <w:rFonts w:asciiTheme="majorHAnsi" w:hAnsiTheme="majorHAnsi"/>
          <w:sz w:val="24"/>
          <w:szCs w:val="24"/>
        </w:rPr>
        <w:t>I hereby authorize my child’s school’s nursing personnel to exchange information regarding this request/medication or this prescription, with the physician or with the pharmacy as identified on the affixed label for purposes of clarification or risk assessment.</w:t>
      </w:r>
    </w:p>
    <w:p w:rsidR="00DE6CBD" w:rsidRPr="007F4076" w:rsidRDefault="00DE6CBD" w:rsidP="00DE6CBD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7F4076">
        <w:rPr>
          <w:rFonts w:asciiTheme="majorHAnsi" w:hAnsiTheme="majorHAnsi"/>
          <w:b/>
          <w:sz w:val="24"/>
          <w:szCs w:val="24"/>
        </w:rPr>
        <w:t>Signature of Parent/Guardian_________________________________       Date________________________</w:t>
      </w:r>
    </w:p>
    <w:p w:rsidR="00DE6CBD" w:rsidRPr="007F4076" w:rsidRDefault="00DE6CBD" w:rsidP="00DE6CB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7F4076">
        <w:rPr>
          <w:rFonts w:asciiTheme="majorHAnsi" w:hAnsiTheme="majorHAnsi"/>
          <w:sz w:val="24"/>
          <w:szCs w:val="24"/>
        </w:rPr>
        <w:t xml:space="preserve">Medication Administration Policy Provided:   </w:t>
      </w:r>
      <w:r w:rsidRPr="007F4076">
        <w:rPr>
          <w:rFonts w:asciiTheme="majorHAnsi" w:hAnsiTheme="majorHAnsi"/>
          <w:b/>
          <w:sz w:val="24"/>
          <w:szCs w:val="24"/>
        </w:rPr>
        <w:t xml:space="preserve">Yes </w:t>
      </w:r>
      <w:r w:rsidRPr="007F4076">
        <w:rPr>
          <w:rFonts w:asciiTheme="majorHAnsi" w:hAnsiTheme="majorHAnsi"/>
          <w:sz w:val="24"/>
          <w:szCs w:val="24"/>
        </w:rPr>
        <w:t xml:space="preserve">       </w:t>
      </w:r>
      <w:r w:rsidRPr="007F4076">
        <w:rPr>
          <w:rFonts w:asciiTheme="majorHAnsi" w:hAnsiTheme="majorHAnsi"/>
          <w:b/>
          <w:sz w:val="24"/>
          <w:szCs w:val="24"/>
        </w:rPr>
        <w:t>NO</w:t>
      </w:r>
      <w:r w:rsidRPr="007F4076">
        <w:rPr>
          <w:rFonts w:asciiTheme="majorHAnsi" w:hAnsiTheme="majorHAnsi"/>
          <w:sz w:val="24"/>
          <w:szCs w:val="24"/>
        </w:rPr>
        <w:t xml:space="preserve">   </w:t>
      </w:r>
      <w:r w:rsidRPr="007F4076">
        <w:rPr>
          <w:rFonts w:asciiTheme="majorHAnsi" w:hAnsiTheme="majorHAnsi"/>
          <w:b/>
          <w:sz w:val="24"/>
          <w:szCs w:val="24"/>
        </w:rPr>
        <w:t xml:space="preserve">Refused    </w:t>
      </w:r>
    </w:p>
    <w:p w:rsidR="00DE6CBD" w:rsidRPr="007F4076" w:rsidRDefault="00DE6CBD" w:rsidP="00DE6CBD">
      <w:pPr>
        <w:spacing w:after="0" w:line="240" w:lineRule="auto"/>
        <w:rPr>
          <w:rFonts w:asciiTheme="majorHAnsi" w:hAnsiTheme="majorHAnsi"/>
          <w:b/>
          <w:sz w:val="24"/>
          <w:szCs w:val="24"/>
          <w:u w:val="single"/>
        </w:rPr>
      </w:pPr>
      <w:r w:rsidRPr="007F4076">
        <w:rPr>
          <w:rFonts w:asciiTheme="majorHAnsi" w:hAnsiTheme="majorHAnsi"/>
          <w:b/>
          <w:sz w:val="24"/>
          <w:szCs w:val="24"/>
          <w:u w:val="single"/>
        </w:rPr>
        <w:t>School Use:</w:t>
      </w:r>
    </w:p>
    <w:p w:rsidR="00DE6CBD" w:rsidRPr="007F4076" w:rsidRDefault="00DE6CBD" w:rsidP="00DE6CBD">
      <w:pPr>
        <w:spacing w:after="80" w:line="240" w:lineRule="auto"/>
        <w:rPr>
          <w:rFonts w:asciiTheme="majorHAnsi" w:hAnsiTheme="majorHAnsi"/>
          <w:sz w:val="24"/>
          <w:szCs w:val="24"/>
        </w:rPr>
      </w:pPr>
      <w:r w:rsidRPr="007F4076">
        <w:rPr>
          <w:rFonts w:asciiTheme="majorHAnsi" w:hAnsiTheme="majorHAnsi"/>
          <w:sz w:val="24"/>
          <w:szCs w:val="24"/>
        </w:rPr>
        <w:t>Prescription Number____________________________       Pharmacy____________________________</w:t>
      </w:r>
    </w:p>
    <w:p w:rsidR="00DE6CBD" w:rsidRPr="007F4076" w:rsidRDefault="00DE6CBD" w:rsidP="00C73795">
      <w:pPr>
        <w:tabs>
          <w:tab w:val="right" w:pos="10800"/>
        </w:tabs>
        <w:spacing w:after="80" w:line="240" w:lineRule="auto"/>
        <w:rPr>
          <w:rFonts w:asciiTheme="majorHAnsi" w:hAnsiTheme="majorHAnsi"/>
          <w:sz w:val="24"/>
          <w:szCs w:val="24"/>
        </w:rPr>
      </w:pPr>
      <w:r w:rsidRPr="007F4076">
        <w:rPr>
          <w:rFonts w:asciiTheme="majorHAnsi" w:hAnsiTheme="majorHAnsi"/>
          <w:sz w:val="24"/>
          <w:szCs w:val="24"/>
        </w:rPr>
        <w:t>Prescription Date_______________________________       Staff Initial___________________________</w:t>
      </w:r>
      <w:r w:rsidR="00C73795">
        <w:rPr>
          <w:rFonts w:asciiTheme="majorHAnsi" w:hAnsiTheme="majorHAnsi"/>
          <w:sz w:val="24"/>
          <w:szCs w:val="24"/>
        </w:rPr>
        <w:tab/>
      </w:r>
    </w:p>
    <w:sectPr w:rsidR="00DE6CBD" w:rsidRPr="007F4076" w:rsidSect="00DE6CBD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CBD" w:rsidRDefault="00DE6CBD" w:rsidP="00DE6CBD">
      <w:pPr>
        <w:spacing w:after="0" w:line="240" w:lineRule="auto"/>
      </w:pPr>
      <w:r>
        <w:separator/>
      </w:r>
    </w:p>
  </w:endnote>
  <w:endnote w:type="continuationSeparator" w:id="0">
    <w:p w:rsidR="00DE6CBD" w:rsidRDefault="00DE6CBD" w:rsidP="00DE6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EB9" w:rsidRDefault="00FD0CA1" w:rsidP="00CC4EB9">
    <w:pPr>
      <w:pStyle w:val="Footer"/>
      <w:jc w:val="right"/>
    </w:pPr>
    <w:r>
      <w:t>REV: 04/2024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CBD" w:rsidRDefault="00DE6CBD" w:rsidP="00DE6CBD">
      <w:pPr>
        <w:spacing w:after="0" w:line="240" w:lineRule="auto"/>
      </w:pPr>
      <w:r>
        <w:separator/>
      </w:r>
    </w:p>
  </w:footnote>
  <w:footnote w:type="continuationSeparator" w:id="0">
    <w:p w:rsidR="00DE6CBD" w:rsidRDefault="00DE6CBD" w:rsidP="00DE6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CBD" w:rsidRPr="00AC4641" w:rsidRDefault="00DE6CBD" w:rsidP="00DE6CBD">
    <w:pPr>
      <w:pStyle w:val="Header"/>
      <w:jc w:val="center"/>
      <w:rPr>
        <w:rFonts w:cs="Times New Roman"/>
        <w:sz w:val="28"/>
        <w:szCs w:val="28"/>
      </w:rPr>
    </w:pPr>
    <w:r w:rsidRPr="00AC4641">
      <w:rPr>
        <w:rFonts w:cs="Times New Roman"/>
        <w:sz w:val="28"/>
        <w:szCs w:val="28"/>
      </w:rPr>
      <w:t>MCLOUTH USD 342 SCHOOL</w:t>
    </w:r>
  </w:p>
  <w:p w:rsidR="00DE6CBD" w:rsidRDefault="00DE6CBD" w:rsidP="00DE6CBD">
    <w:pPr>
      <w:pStyle w:val="Header"/>
      <w:jc w:val="center"/>
    </w:pPr>
    <w:r w:rsidRPr="00AC4641">
      <w:rPr>
        <w:rFonts w:cs="Times New Roman"/>
        <w:sz w:val="28"/>
        <w:szCs w:val="28"/>
      </w:rPr>
      <w:t>Health Services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CBD"/>
    <w:rsid w:val="003E7218"/>
    <w:rsid w:val="004045A4"/>
    <w:rsid w:val="0058130D"/>
    <w:rsid w:val="007F4076"/>
    <w:rsid w:val="009F348E"/>
    <w:rsid w:val="00C73795"/>
    <w:rsid w:val="00CC4EB9"/>
    <w:rsid w:val="00DE6CBD"/>
    <w:rsid w:val="00EA60C9"/>
    <w:rsid w:val="00FD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6BCCC"/>
  <w15:chartTrackingRefBased/>
  <w15:docId w15:val="{BA23401F-456E-47F2-AFC7-EED1529A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C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6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CBD"/>
  </w:style>
  <w:style w:type="paragraph" w:styleId="Footer">
    <w:name w:val="footer"/>
    <w:basedOn w:val="Normal"/>
    <w:link w:val="FooterChar"/>
    <w:uiPriority w:val="99"/>
    <w:unhideWhenUsed/>
    <w:rsid w:val="00DE6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CBD"/>
  </w:style>
  <w:style w:type="table" w:styleId="TableGrid">
    <w:name w:val="Table Grid"/>
    <w:basedOn w:val="TableNormal"/>
    <w:uiPriority w:val="39"/>
    <w:rsid w:val="00DE6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B8FF3-EA40-4B9C-B15B-F9580F8F5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Davis</dc:creator>
  <cp:keywords/>
  <dc:description/>
  <cp:lastModifiedBy>Paula Davis</cp:lastModifiedBy>
  <cp:revision>8</cp:revision>
  <cp:lastPrinted>2020-06-03T13:25:00Z</cp:lastPrinted>
  <dcterms:created xsi:type="dcterms:W3CDTF">2019-01-09T18:49:00Z</dcterms:created>
  <dcterms:modified xsi:type="dcterms:W3CDTF">2024-04-05T19:26:00Z</dcterms:modified>
</cp:coreProperties>
</file>